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SUTTER COUNTY RESOURCE CONSERVATION</w:t>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-418183</wp:posOffset>
            </wp:positionV>
            <wp:extent cx="646344" cy="1066800"/>
            <wp:effectExtent b="0" l="0" r="0" t="0"/>
            <wp:wrapNone/>
            <wp:docPr id="2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6344" cy="1066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-228589</wp:posOffset>
            </wp:positionV>
            <wp:extent cx="876300" cy="876300"/>
            <wp:effectExtent b="0" l="0" r="0" t="0"/>
            <wp:wrapNone/>
            <wp:docPr descr="Sutter County Seal - Visit the home page." id="24" name="image1.png"/>
            <a:graphic>
              <a:graphicData uri="http://schemas.openxmlformats.org/drawingml/2006/picture">
                <pic:pic>
                  <pic:nvPicPr>
                    <pic:cNvPr descr="Sutter County Seal - Visit the home page." id="0" name="image1.png"/>
                    <pic:cNvPicPr preferRelativeResize="0"/>
                  </pic:nvPicPr>
                  <pic:blipFill>
                    <a:blip r:embed="rId8"/>
                    <a:srcRect b="0" l="0" r="0"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DISTRICT BOARD MEETING MINUTES</w:t>
      </w:r>
    </w:p>
    <w:p w:rsidR="00000000" w:rsidDel="00000000" w:rsidP="00000000" w:rsidRDefault="00000000" w:rsidRPr="00000000" w14:paraId="00000003">
      <w:pPr>
        <w:spacing w:after="0" w:lineRule="auto"/>
        <w:jc w:val="center"/>
        <w:rPr/>
      </w:pPr>
      <w:r w:rsidDel="00000000" w:rsidR="00000000" w:rsidRPr="00000000">
        <w:rPr>
          <w:b w:val="1"/>
          <w:rtl w:val="0"/>
        </w:rPr>
        <w:t xml:space="preserve">May 4, 2023</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CALL TO ORDER </w:t>
      </w:r>
    </w:p>
    <w:p w:rsidR="00000000" w:rsidDel="00000000" w:rsidP="00000000" w:rsidRDefault="00000000" w:rsidRPr="00000000" w14:paraId="00000007">
      <w:pPr>
        <w:spacing w:after="0" w:lineRule="auto"/>
        <w:rPr/>
      </w:pPr>
      <w:r w:rsidDel="00000000" w:rsidR="00000000" w:rsidRPr="00000000">
        <w:rPr>
          <w:rtl w:val="0"/>
        </w:rPr>
        <w:t xml:space="preserve">Kelli Evans called the meeting to order at 12:09 p.m.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b w:val="1"/>
          <w:rtl w:val="0"/>
        </w:rPr>
        <w:t xml:space="preserve">ROLL CALL </w:t>
      </w:r>
      <w:r w:rsidDel="00000000" w:rsidR="00000000" w:rsidRPr="00000000">
        <w:rPr>
          <w:rtl w:val="0"/>
        </w:rPr>
      </w:r>
    </w:p>
    <w:p w:rsidR="00000000" w:rsidDel="00000000" w:rsidP="00000000" w:rsidRDefault="00000000" w:rsidRPr="00000000" w14:paraId="0000000A">
      <w:pPr>
        <w:spacing w:after="0" w:lineRule="auto"/>
        <w:ind w:left="720" w:firstLine="0"/>
        <w:rPr>
          <w:highlight w:val="yellow"/>
        </w:rPr>
      </w:pPr>
      <w:r w:rsidDel="00000000" w:rsidR="00000000" w:rsidRPr="00000000">
        <w:rPr>
          <w:b w:val="1"/>
          <w:rtl w:val="0"/>
        </w:rPr>
        <w:t xml:space="preserve">DIRECTORS PRESENT: </w:t>
      </w:r>
      <w:r w:rsidDel="00000000" w:rsidR="00000000" w:rsidRPr="00000000">
        <w:rPr>
          <w:rtl w:val="0"/>
        </w:rPr>
        <w:t xml:space="preserve">Kelli Evans, Mike Johnston</w:t>
      </w:r>
      <w:r w:rsidDel="00000000" w:rsidR="00000000" w:rsidRPr="00000000">
        <w:rPr>
          <w:rtl w:val="0"/>
        </w:rPr>
      </w:r>
    </w:p>
    <w:p w:rsidR="00000000" w:rsidDel="00000000" w:rsidP="00000000" w:rsidRDefault="00000000" w:rsidRPr="00000000" w14:paraId="0000000B">
      <w:pPr>
        <w:spacing w:after="0" w:lineRule="auto"/>
        <w:ind w:left="720" w:firstLine="0"/>
        <w:rPr/>
      </w:pPr>
      <w:r w:rsidDel="00000000" w:rsidR="00000000" w:rsidRPr="00000000">
        <w:rPr>
          <w:b w:val="1"/>
          <w:rtl w:val="0"/>
        </w:rPr>
        <w:t xml:space="preserve">DIRECTORS ABSENT:</w:t>
      </w:r>
      <w:r w:rsidDel="00000000" w:rsidR="00000000" w:rsidRPr="00000000">
        <w:rPr>
          <w:rtl w:val="0"/>
        </w:rPr>
        <w:t xml:space="preserve"> Jennifer Sanders, Jasdeep Bains, Tirath Johal </w:t>
      </w:r>
    </w:p>
    <w:p w:rsidR="00000000" w:rsidDel="00000000" w:rsidP="00000000" w:rsidRDefault="00000000" w:rsidRPr="00000000" w14:paraId="0000000C">
      <w:pPr>
        <w:spacing w:after="0" w:lineRule="auto"/>
        <w:ind w:left="720" w:firstLine="0"/>
        <w:rPr/>
      </w:pPr>
      <w:r w:rsidDel="00000000" w:rsidR="00000000" w:rsidRPr="00000000">
        <w:rPr>
          <w:b w:val="1"/>
          <w:rtl w:val="0"/>
        </w:rPr>
        <w:t xml:space="preserve">DIRECTORS TARDY:</w:t>
      </w:r>
      <w:r w:rsidDel="00000000" w:rsidR="00000000" w:rsidRPr="00000000">
        <w:rPr>
          <w:rtl w:val="0"/>
        </w:rPr>
        <w:t xml:space="preserve"> N/A</w:t>
      </w:r>
    </w:p>
    <w:p w:rsidR="00000000" w:rsidDel="00000000" w:rsidP="00000000" w:rsidRDefault="00000000" w:rsidRPr="00000000" w14:paraId="0000000D">
      <w:pPr>
        <w:spacing w:after="0" w:lineRule="auto"/>
        <w:ind w:left="720" w:firstLine="0"/>
        <w:rPr/>
      </w:pPr>
      <w:r w:rsidDel="00000000" w:rsidR="00000000" w:rsidRPr="00000000">
        <w:rPr>
          <w:b w:val="1"/>
          <w:rtl w:val="0"/>
        </w:rPr>
        <w:t xml:space="preserve">ASSOCIATE DIRECTORS PRESENT: </w:t>
      </w:r>
      <w:r w:rsidDel="00000000" w:rsidR="00000000" w:rsidRPr="00000000">
        <w:rPr>
          <w:rtl w:val="0"/>
        </w:rPr>
        <w:t xml:space="preserve">N/A</w:t>
      </w:r>
    </w:p>
    <w:p w:rsidR="00000000" w:rsidDel="00000000" w:rsidP="00000000" w:rsidRDefault="00000000" w:rsidRPr="00000000" w14:paraId="0000000E">
      <w:pPr>
        <w:spacing w:after="0" w:lineRule="auto"/>
        <w:ind w:left="720" w:firstLine="0"/>
        <w:rPr>
          <w:b w:val="1"/>
        </w:rPr>
      </w:pPr>
      <w:r w:rsidDel="00000000" w:rsidR="00000000" w:rsidRPr="00000000">
        <w:rPr>
          <w:b w:val="1"/>
          <w:rtl w:val="0"/>
        </w:rPr>
        <w:t xml:space="preserve">ASSOCIATE DIRECTORS ABSENT: </w:t>
      </w:r>
      <w:r w:rsidDel="00000000" w:rsidR="00000000" w:rsidRPr="00000000">
        <w:rPr>
          <w:rtl w:val="0"/>
        </w:rPr>
        <w:t xml:space="preserve">Donna Johnston</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b w:val="1"/>
          <w:rtl w:val="0"/>
        </w:rPr>
        <w:tab/>
        <w:t xml:space="preserve">STAFF PRESENT: </w:t>
      </w:r>
      <w:r w:rsidDel="00000000" w:rsidR="00000000" w:rsidRPr="00000000">
        <w:rPr>
          <w:rtl w:val="0"/>
        </w:rPr>
        <w:t xml:space="preserve">Nicole Johnson - Administrative Assistant</w:t>
      </w:r>
    </w:p>
    <w:p w:rsidR="00000000" w:rsidDel="00000000" w:rsidP="00000000" w:rsidRDefault="00000000" w:rsidRPr="00000000" w14:paraId="00000010">
      <w:pPr>
        <w:spacing w:after="0" w:lineRule="auto"/>
        <w:rPr/>
      </w:pPr>
      <w:r w:rsidDel="00000000" w:rsidR="00000000" w:rsidRPr="00000000">
        <w:rPr>
          <w:rtl w:val="0"/>
        </w:rPr>
        <w:tab/>
      </w:r>
      <w:r w:rsidDel="00000000" w:rsidR="00000000" w:rsidRPr="00000000">
        <w:rPr>
          <w:b w:val="1"/>
          <w:rtl w:val="0"/>
        </w:rPr>
        <w:t xml:space="preserve">STAFF ABSENT: </w:t>
      </w:r>
      <w:r w:rsidDel="00000000" w:rsidR="00000000" w:rsidRPr="00000000">
        <w:rPr>
          <w:rtl w:val="0"/>
        </w:rPr>
        <w:t xml:space="preserve">  Karandave Kang - Project Manager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ADDITIONS: </w:t>
      </w:r>
      <w:r w:rsidDel="00000000" w:rsidR="00000000" w:rsidRPr="00000000">
        <w:rPr>
          <w:rtl w:val="0"/>
        </w:rPr>
        <w:t xml:space="preserve">N/A </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PUBLIC PARTICIPATION: </w:t>
      </w:r>
    </w:p>
    <w:p w:rsidR="00000000" w:rsidDel="00000000" w:rsidP="00000000" w:rsidRDefault="00000000" w:rsidRPr="00000000" w14:paraId="00000015">
      <w:pPr>
        <w:spacing w:after="0" w:lineRule="auto"/>
        <w:rPr>
          <w:b w:val="1"/>
        </w:rPr>
      </w:pPr>
      <w:r w:rsidDel="00000000" w:rsidR="00000000" w:rsidRPr="00000000">
        <w:rPr>
          <w:b w:val="1"/>
          <w:rtl w:val="0"/>
        </w:rPr>
        <w:t xml:space="preserve">Dane Wadle - Field Representative from CSDA </w:t>
      </w:r>
    </w:p>
    <w:p w:rsidR="00000000" w:rsidDel="00000000" w:rsidP="00000000" w:rsidRDefault="00000000" w:rsidRPr="00000000" w14:paraId="00000016">
      <w:pPr>
        <w:spacing w:after="0" w:lineRule="auto"/>
        <w:rPr/>
      </w:pPr>
      <w:r w:rsidDel="00000000" w:rsidR="00000000" w:rsidRPr="00000000">
        <w:rPr>
          <w:rtl w:val="0"/>
        </w:rPr>
        <w:t xml:space="preserve">CSDA is sponsoring legislation related to emergency emergency remote Brown Act meetings which is expiring this year.  In Bill 557, CSDA is working to extend emergency remote meeting authority.   Also, CSDA is seeking feedback on assembly bill 1637 which will require internet websites for use by the public to utilize a .gov domain or ca.gov second level domain. This would include RCD’s.  </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b w:val="1"/>
          <w:rtl w:val="0"/>
        </w:rPr>
        <w:t xml:space="preserve">CONSENT CALENDAR AND MONTHLY BILLS</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b w:val="1"/>
          <w:rtl w:val="0"/>
        </w:rPr>
        <w:t xml:space="preserve">Approval of Minutes</w:t>
      </w:r>
      <w:r w:rsidDel="00000000" w:rsidR="00000000" w:rsidRPr="00000000">
        <w:rPr>
          <w:rtl w:val="0"/>
        </w:rPr>
        <w:tab/>
        <w:tab/>
      </w:r>
    </w:p>
    <w:p w:rsidR="00000000" w:rsidDel="00000000" w:rsidP="00000000" w:rsidRDefault="00000000" w:rsidRPr="00000000" w14:paraId="0000001B">
      <w:pPr>
        <w:spacing w:after="0" w:lineRule="auto"/>
        <w:rPr/>
      </w:pPr>
      <w:r w:rsidDel="00000000" w:rsidR="00000000" w:rsidRPr="00000000">
        <w:rPr>
          <w:rtl w:val="0"/>
        </w:rPr>
        <w:t xml:space="preserve">The Minutes from March 2, 2023 and March 22, 2023 Special Meeting were reviewed. There was not a quorum of the Board of Directors. The minutes were reviewed but no vote was taken to approve them. </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Monthly bills</w:t>
      </w:r>
    </w:p>
    <w:p w:rsidR="00000000" w:rsidDel="00000000" w:rsidP="00000000" w:rsidRDefault="00000000" w:rsidRPr="00000000" w14:paraId="0000001E">
      <w:pPr>
        <w:spacing w:after="0" w:lineRule="auto"/>
        <w:rPr>
          <w:b w:val="1"/>
        </w:rPr>
      </w:pPr>
      <w:r w:rsidDel="00000000" w:rsidR="00000000" w:rsidRPr="00000000">
        <w:rPr>
          <w:b w:val="1"/>
          <w:rtl w:val="0"/>
        </w:rPr>
        <w:t xml:space="preserve">Outstanding invoicing of </w:t>
        <w:tab/>
        <w:tab/>
        <w:t xml:space="preserve">$20,891.71</w:t>
      </w:r>
    </w:p>
    <w:p w:rsidR="00000000" w:rsidDel="00000000" w:rsidP="00000000" w:rsidRDefault="00000000" w:rsidRPr="00000000" w14:paraId="0000001F">
      <w:pPr>
        <w:spacing w:after="0" w:lineRule="auto"/>
        <w:rPr/>
      </w:pPr>
      <w:r w:rsidDel="00000000" w:rsidR="00000000" w:rsidRPr="00000000">
        <w:rPr>
          <w:rtl w:val="0"/>
        </w:rPr>
        <w:t xml:space="preserve">Budget</w:t>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The monthly bills and financial report for the months of March and April were reviewed. There was not a quorum of the Board of Directors. The financial reports were reviewed but no vote was taken to approve them.</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b w:val="1"/>
        </w:rPr>
      </w:pPr>
      <w:bookmarkStart w:colFirst="0" w:colLast="0" w:name="_heading=h.gjdgxs" w:id="0"/>
      <w:bookmarkEnd w:id="0"/>
      <w:r w:rsidDel="00000000" w:rsidR="00000000" w:rsidRPr="00000000">
        <w:rPr>
          <w:b w:val="1"/>
          <w:rtl w:val="0"/>
        </w:rPr>
        <w:t xml:space="preserve">DISCUSSIONS &amp; ACTION ITEMS </w:t>
      </w:r>
    </w:p>
    <w:p w:rsidR="00000000" w:rsidDel="00000000" w:rsidP="00000000" w:rsidRDefault="00000000" w:rsidRPr="00000000" w14:paraId="00000024">
      <w:pPr>
        <w:spacing w:after="0" w:lineRule="auto"/>
        <w:rPr/>
      </w:pPr>
      <w:r w:rsidDel="00000000" w:rsidR="00000000" w:rsidRPr="00000000">
        <w:rPr>
          <w:rtl w:val="0"/>
        </w:rPr>
        <w:t xml:space="preserve">Mike gave an update on the Feather River Parkway project. Funding from Sutter County Board of Supervisors has been secured for the Grant Writer. Several other entities are supporting the project as well. </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Sac Valley RCD/CARCD  is hosting the Spring Meeting in Yolo County this year on May 11, 2023. Three people from Sutter County RCD are scheduled to attend, Kelli Evans, Karandave Kang and Nicole Johnson. </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rtl w:val="0"/>
        </w:rPr>
        <w:t xml:space="preserve">ONGOING DISTRICT BUSINESS </w:t>
      </w:r>
    </w:p>
    <w:p w:rsidR="00000000" w:rsidDel="00000000" w:rsidP="00000000" w:rsidRDefault="00000000" w:rsidRPr="00000000" w14:paraId="0000002A">
      <w:pPr>
        <w:spacing w:after="0" w:lineRule="auto"/>
        <w:rPr/>
      </w:pPr>
      <w:r w:rsidDel="00000000" w:rsidR="00000000" w:rsidRPr="00000000">
        <w:rPr>
          <w:rtl w:val="0"/>
        </w:rPr>
        <w:t xml:space="preserve">Kelli gave an update on Mobile Irrigation Lab.</w:t>
      </w:r>
      <w:r w:rsidDel="00000000" w:rsidR="00000000" w:rsidRPr="00000000">
        <w:rPr>
          <w:b w:val="1"/>
          <w:rtl w:val="0"/>
        </w:rPr>
        <w:t xml:space="preserve"> </w:t>
      </w:r>
      <w:r w:rsidDel="00000000" w:rsidR="00000000" w:rsidRPr="00000000">
        <w:rPr>
          <w:rtl w:val="0"/>
        </w:rPr>
        <w:t xml:space="preserve">Now that the weather is warming up and drying out, the Mobile Irrigation Lab will begin to get very busy.  Project Manager Karandave hosted a farm demo in Winters California on April 21, 2023 which was well publicized.  Project Manager Karandave will be working in collaboration with Yolo County staff to start MIL field evaluations around May and June. We have applied for round two of the Equity Grant.  Healthy Soils / Sweep programs are on track with a new round opening up in the late summer/early fall which we will apply for as well.  Call recycle is still ongoing. The farmers have been happy with the results so far as the sites we have worked on have remained cleaned out. </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There was a discussion about the County’s janitorial supplies and equipment left in the staff office and how to obtain a conference table and chairs. </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b w:val="1"/>
          <w:rtl w:val="0"/>
        </w:rPr>
        <w:t xml:space="preserve">CLOSING COMMENTS</w:t>
      </w:r>
    </w:p>
    <w:p w:rsidR="00000000" w:rsidDel="00000000" w:rsidP="00000000" w:rsidRDefault="00000000" w:rsidRPr="00000000" w14:paraId="00000031">
      <w:pPr>
        <w:spacing w:after="0" w:lineRule="auto"/>
        <w:rPr/>
      </w:pPr>
      <w:r w:rsidDel="00000000" w:rsidR="00000000" w:rsidRPr="00000000">
        <w:rPr>
          <w:rtl w:val="0"/>
        </w:rPr>
        <w:t xml:space="preserve">N/A</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b w:val="1"/>
        </w:rPr>
      </w:pPr>
      <w:r w:rsidDel="00000000" w:rsidR="00000000" w:rsidRPr="00000000">
        <w:rPr>
          <w:b w:val="1"/>
          <w:rtl w:val="0"/>
        </w:rPr>
        <w:t xml:space="preserve">ADJOURN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t xml:space="preserve">Meeting was adjourned at 1:00 p.m.</w:t>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jc w:val="center"/>
        <w:rPr/>
      </w:pPr>
      <w:r w:rsidDel="00000000" w:rsidR="00000000" w:rsidRPr="00000000">
        <w:rPr>
          <w:rtl w:val="0"/>
        </w:rPr>
      </w:r>
    </w:p>
    <w:p w:rsidR="00000000" w:rsidDel="00000000" w:rsidP="00000000" w:rsidRDefault="00000000" w:rsidRPr="00000000" w14:paraId="00000037">
      <w:pPr>
        <w:spacing w:after="0" w:lineRule="auto"/>
        <w:jc w:val="center"/>
        <w:rPr/>
      </w:pPr>
      <w:r w:rsidDel="00000000" w:rsidR="00000000" w:rsidRPr="00000000">
        <w:rPr>
          <w:rtl w:val="0"/>
        </w:rPr>
      </w:r>
    </w:p>
    <w:p w:rsidR="00000000" w:rsidDel="00000000" w:rsidP="00000000" w:rsidRDefault="00000000" w:rsidRPr="00000000" w14:paraId="00000038">
      <w:pPr>
        <w:spacing w:after="0" w:lineRule="auto"/>
        <w:jc w:val="center"/>
        <w:rPr/>
      </w:pPr>
      <w:r w:rsidDel="00000000" w:rsidR="00000000" w:rsidRPr="00000000">
        <w:rPr>
          <w:rtl w:val="0"/>
        </w:rPr>
      </w:r>
    </w:p>
    <w:p w:rsidR="00000000" w:rsidDel="00000000" w:rsidP="00000000" w:rsidRDefault="00000000" w:rsidRPr="00000000" w14:paraId="00000039">
      <w:pPr>
        <w:spacing w:after="0" w:lineRule="auto"/>
        <w:jc w:val="center"/>
        <w:rPr/>
      </w:pPr>
      <w:r w:rsidDel="00000000" w:rsidR="00000000" w:rsidRPr="00000000">
        <w:rPr>
          <w:rtl w:val="0"/>
        </w:rPr>
        <w:t xml:space="preserve">Next Meeting will be held on June 1, 2023 @ 12:00 p.m </w:t>
      </w:r>
    </w:p>
    <w:p w:rsidR="00000000" w:rsidDel="00000000" w:rsidP="00000000" w:rsidRDefault="00000000" w:rsidRPr="00000000" w14:paraId="0000003A">
      <w:pPr>
        <w:spacing w:after="0" w:lineRule="auto"/>
        <w:jc w:val="center"/>
        <w:rPr/>
      </w:pPr>
      <w:r w:rsidDel="00000000" w:rsidR="00000000" w:rsidRPr="00000000">
        <w:rPr>
          <w:rtl w:val="0"/>
        </w:rPr>
        <w:t xml:space="preserve">Sutter County Ag Commissioner’s Office - Conference Room</w:t>
      </w:r>
    </w:p>
    <w:p w:rsidR="00000000" w:rsidDel="00000000" w:rsidP="00000000" w:rsidRDefault="00000000" w:rsidRPr="00000000" w14:paraId="0000003B">
      <w:pPr>
        <w:spacing w:after="0" w:lineRule="auto"/>
        <w:jc w:val="center"/>
        <w:rPr/>
      </w:pPr>
      <w:r w:rsidDel="00000000" w:rsidR="00000000" w:rsidRPr="00000000">
        <w:rPr>
          <w:rtl w:val="0"/>
        </w:rPr>
        <w:t xml:space="preserve">142 Garden Hwy, Yuba City Ca, 9551</w:t>
      </w:r>
    </w:p>
    <w:sectPr>
      <w:pgSz w:h="15840" w:w="12240" w:orient="portrait"/>
      <w:pgMar w:bottom="81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477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7770"/>
    <w:rPr>
      <w:rFonts w:ascii="Segoe UI" w:cs="Segoe UI" w:hAnsi="Segoe UI"/>
      <w:sz w:val="18"/>
      <w:szCs w:val="18"/>
    </w:rPr>
  </w:style>
  <w:style w:type="character" w:styleId="Hyperlink">
    <w:name w:val="Hyperlink"/>
    <w:basedOn w:val="DefaultParagraphFont"/>
    <w:uiPriority w:val="99"/>
    <w:unhideWhenUsed w:val="1"/>
    <w:rsid w:val="00896F9E"/>
    <w:rPr>
      <w:color w:val="0563c1" w:themeColor="hyperlink"/>
      <w:u w:val="single"/>
    </w:rPr>
  </w:style>
  <w:style w:type="character" w:styleId="UnresolvedMention" w:customStyle="1">
    <w:name w:val="Unresolved Mention"/>
    <w:basedOn w:val="DefaultParagraphFont"/>
    <w:uiPriority w:val="99"/>
    <w:semiHidden w:val="1"/>
    <w:unhideWhenUsed w:val="1"/>
    <w:rsid w:val="00896F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Y0582y6JsJzhx4gW047EGJICpA==">AMUW2mWKt3lJziibHDDmrvyP4njk1wmFZA+j2cifEDosPHe4bYXkppMHTXUDBXbuCaaqtKu4l5XnFiuqvN+ZFRiXrj1uGgUxaq4rTKAJs92jCOHyn+I7oix8F3Q58D13WKwKIsrm9C0M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2022-07-07T01:28:00Z</dcterms:created>
  <dc:creator>Donna Johnston</dc:creator>
</cp:coreProperties>
</file>